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38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 Begroting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315,18 KB</text:p>
          </table:table-cell>
          <table:table-cell table:style-name="Table3.A2" office:value-type="string">
            <text:p text:style-name="P22">
              <text:a xlink:type="simple" xlink:href="https://raad.papendrecht.nl/Documenten/RV-Begroting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 Zienswijze begrotingswijziging GR DG&amp;amp;J 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324,58 KB</text:p>
          </table:table-cell>
          <table:table-cell table:style-name="Table3.A2" office:value-type="string">
            <text:p text:style-name="P22">
              <text:a xlink:type="simple" xlink:href="https://raad.papendrecht.nl/Documenten/RV-Zienswijze-begrotingswijziging-GR-DG-J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 Kredietvoorstel herinrichten Algemene Begraafplaats Papendrecht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papendrecht.nl/Documenten/RV-Kredietvoorstel-herinrichten-Algemene-Begraafplaats-Papendrecht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 STV Zienswijze ontwerpbeleidsplan VRZHZ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367,98 KB</text:p>
          </table:table-cell>
          <table:table-cell table:style-name="Table3.A2" office:value-type="string">
            <text:p text:style-name="P22">
              <text:a xlink:type="simple" xlink:href="https://raad.papendrecht.nl/Documenten/RV-STV-Zienswijze-ontwerpbeleidsplan-VRZHZ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RV Benoeming raadslid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97,82 KB</text:p>
          </table:table-cell>
          <table:table-cell table:style-name="Table3.A2" office:value-type="string">
            <text:p text:style-name="P22">
              <text:a xlink:type="simple" xlink:href="https://raad.papendrecht.nl/Documenten/RV-Benoeming-raadslid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RV Vaststellen derde wijziging van de Verordening Starterslening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322,25 KB</text:p>
          </table:table-cell>
          <table:table-cell table:style-name="Table3.A2" office:value-type="string">
            <text:p text:style-name="P22">
              <text:a xlink:type="simple" xlink:href="https://raad.papendrecht.nl/Documenten/RV-Vaststellen-derde-wijziging-van-de-Verordening-Starterslen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RV Benoeming Lid Raad van Toezicht Stichting Onderwijsgroep Z-H Waarden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306,47 KB</text:p>
          </table:table-cell>
          <table:table-cell table:style-name="Table3.A2" office:value-type="string">
            <text:p text:style-name="P22">
              <text:a xlink:type="simple" xlink:href="https://raad.papendrecht.nl/Documenten/RV-Benoeming-Lid-Raad-van-Toezicht-Stichting-Onderwijsgroep-Z-H-Waard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RV Benoeming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89,71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4-juli/20:00/Benoeming-wethouder-Renzen/RV-Benoeming-wethou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RV Aanwijzen en beëdigen griffier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63,14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7-juli/20:00/Aanwijzen-en-beedigen-griffier/RV-Aanwijzen-en-beedigen-griffier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Perspectiefnota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131,48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7-juli/20:00/Perspectiefnota-2025-2030-Voorstel-1/Voorstel-Perspectiefnot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RV Perspectiefnota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363,67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7-juli/20:00/Perspectiefnota-2025-2030-Voorstel-1/RV-Perspectiefnota-GETEKEN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RV Verbonden Partijen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326,30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erbonden-Partijen-Voorstel/RV-Verbonden-Partijen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RV Subsidieplafonds 2026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340,43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Subsidieplafonds-2026-Voorstel/RV-Subsidieplafonds-2026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RV Jaarstukken 2024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357,23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Jaarstukken-2024-Voorstel/RV-Jaarstukken-2024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RV Investeringskrediet MFA in het Van der Palmgebied en aanvullende sportwensen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351,83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RV Van der Palmgebied - stedenbouwkundige verkaveling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476,71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RV-Van-der-Palmgebied-stedenbouwkundige-verkaveling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RV Participatieverordening gemeente Papendrecht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361,79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RV-Participatieverordening-gemeente-Papendrecht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RV 1e wijziging omgevingsplan thema Bodem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1e-wijziging-omgevingsplan-thema-Bodem-Voorstel/RV-1e-wijziging-omgevingsplan-thema-Bodem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RV Uitvoeringsprogramma Groeiagenda 2025 en Jaarverantwoording 2024 Smart Delta Drechtsteden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126,95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Jaarstukken-2024-Voorstel/Voorstel-Jaarstukken-202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Uitvoeringsprogramma Groeiagenda 2025 en Jaarverantwoording 2024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Subsidieplafonds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110,83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Subsidieplafonds-2026-Voorstel/Voorstel-Subsidieplafonds-2026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Investeringskrediet MFA in het Van der Palmgebied en aanvullende sportwensen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Van der Palmgebied - stedenbouwkundige verkaveling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249,17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Voorstel-Van-der-Palmgebied-stedenbouwkundige-verkavel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Participatieverordening gemeente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133,43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Voorstel-Participatieverordening-gemeente-Papendr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1e wijziging omgevingsplan thema Bodem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1e-wijziging-omgevingsplan-thema-Bodem-Voorstel/Voorstel-1e-wijziging-omgevingsplan-thema-Bode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Van der Palmgebied - stedenbouwkundige verkaveling - Voorstel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248,92 KB</text:p>
          </table:table-cell>
          <table:table-cell table:style-name="Table3.A2" office:value-type="string">
            <text:p text:style-name="P22">
              <text:a xlink:type="simple" xlink:href="https://raad.papendrecht.nl/Vergaderingen/Beeldvormende-bijeenkomst-Papendrecht/2025/05-juni/20:45/Van-der-Palmgebied-stedenbouwkundige-verkaveling-inclusief-MFA/Voorstel-Van-der-Palmgebied-stedenbouwkundige-verkaveling-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119,75 KB</text:p>
          </table:table-cell>
          <table:table-cell table:style-name="Table3.A2" office:value-type="string">
            <text:p text:style-name="P22">
              <text:a xlink:type="simple" xlink:href="https://raad.papendrecht.nl/Vergaderingen/Beeldvormende-bijeenkomst-Papendrecht/2025/05-juni/20:45/Van-der-Palmgebied-stedenbouwkundige-verkaveling-inclusief-MFA/Voorstel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Zienswijze ontwerpbegrotingen 2026 gemeentschappelijke regelingen - Voorstel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98,48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Verbonden-Partijen-Voorstel/Zienswijze-ontwerpbegrotingen-2026-gemeentschappelijke-regelingen-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UItvoeringsprogramma Groeiagenda 2025 en Jaarverantwoording 2024 Smart DD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82,84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Subsidieplafonds 2026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110,67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Subsidieplafonds-2026-Voorstel/Voorstel-Subsidieplafonds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81,35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Jaarstukken-2024-Voorstel/Voorstel-Jaarstukken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RV Samenlevingsvisie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315,74 KB</text:p>
          </table:table-cell>
          <table:table-cell table:style-name="Table3.A2" office:value-type="string">
            <text:p text:style-name="P22">
              <text:a xlink:type="simple" xlink:href="https://raad.papendrecht.nl/Documenten/RV-Samenlevingsvisie-GETEKE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RV Vaststelling eerste wijzigings Huisvestingsverordening Papendrecht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317,28 KB</text:p>
          </table:table-cell>
          <table:table-cell table:style-name="Table3.A2" office:value-type="string">
            <text:p text:style-name="P22">
              <text:a xlink:type="simple" xlink:href="https://raad.papendrecht.nl/Documenten/RV-Vaststelling-eerste-wijzigings-Huisvestingsverordening-Papendrecht-GETEKE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RV Samenlevingsvisie Papendrecht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317,29 KB</text:p>
          </table:table-cell>
          <table:table-cell table:style-name="Table3.A2" office:value-type="string">
            <text:p text:style-name="P22">
              <text:a xlink:type="simple" xlink:href="https://raad.papendrecht.nl/Documenten/RV-Samenlevingsvisie-Papendrecht-GETEKE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RV Stelselwijziging Rioolheffing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654,32 KB</text:p>
          </table:table-cell>
          <table:table-cell table:style-name="Table3.A2" office:value-type="string">
            <text:p text:style-name="P22">
              <text:a xlink:type="simple" xlink:href="https://raad.papendrecht.nl/Documenten/RV-Stelselwijziging-Rioolheffing-GETEKE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RV Vaststelling 8e wijziging DG&amp;amp;J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309,61 KB</text:p>
          </table:table-cell>
          <table:table-cell table:style-name="Table3.A2" office:value-type="string">
            <text:p text:style-name="P22">
              <text:a xlink:type="simple" xlink:href="https://raad.papendrecht.nl/Documenten/RV-Vaststelling-8e-wijziging-DG-J-GETEKE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RV Schaduwplekken zwembad sportcentrum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307,24 KB</text:p>
          </table:table-cell>
          <table:table-cell table:style-name="Table3.A2" office:value-type="string">
            <text:p text:style-name="P22">
              <text:a xlink:type="simple" xlink:href="https://raad.papendrecht.nl/Documenten/RV-Schaduwplekken-zwembad-sportcentrum-GETEKE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RV Ontheffing ingezetenschap wethouder van der Borg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302,82 KB</text:p>
          </table:table-cell>
          <table:table-cell table:style-name="Table3.A2" office:value-type="string">
            <text:p text:style-name="P22">
              <text:a xlink:type="simple" xlink:href="https://raad.papendrecht.nl/Documenten/RV-Ontheffing-ingezetenschap-wethouder-van-der-Borg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RB Vaststelling Omgevingsvisie 2.0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62,16 KB</text:p>
          </table:table-cell>
          <table:table-cell table:style-name="Table3.A2" office:value-type="string">
            <text:p text:style-name="P22">
              <text:a xlink:type="simple" xlink:href="https://raad.papendrecht.nl/Documenten/RB-Vaststelling-Omgevingsvisie-2-0-GETEKEN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RV PIT Papendrechtse IdeeënTafel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177,72 KB</text:p>
          </table:table-cell>
          <table:table-cell table:style-name="Table3.A2" office:value-type="string">
            <text:p text:style-name="P22">
              <text:a xlink:type="simple" xlink:href="https://raad.papendrecht.nl/Documenten/RV-PIT-Papendrechtse-IdeeenTafel-GETEKE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RV PIT Papendrechtse IdeeënTafel.pdf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129,71 KB</text:p>
          </table:table-cell>
          <table:table-cell table:style-name="Table3.A2" office:value-type="string">
            <text:p text:style-name="P22">
              <text:a xlink:type="simple" xlink:href="https://raad.papendrecht.nl/Documenten/RV-PIT-Papendrechtse-IdeeenTaf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RV Vaststelling Omgevingsvisie 2.0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325,33 KB</text:p>
          </table:table-cell>
          <table:table-cell table:style-name="Table3.A2" office:value-type="string">
            <text:p text:style-name="P22">
              <text:a xlink:type="simple" xlink:href="https://raad.papendrecht.nl/Documenten/RV-Vaststelling-Omgevingsvisie-2-0-GETEKE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RV Normenkader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303,92 KB</text:p>
          </table:table-cell>
          <table:table-cell table:style-name="Table3.A2" office:value-type="string">
            <text:p text:style-name="P22">
              <text:a xlink:type="simple" xlink:href="https://raad.papendrecht.nl/Documenten/RV-Normenkader-GETEKEN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RV Aanvraag voorbereidings- en uitvoeringskrediet flexwonen Noordhoek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334,78 KB</text:p>
          </table:table-cell>
          <table:table-cell table:style-name="Table3.A2" office:value-type="string">
            <text:p text:style-name="P22">
              <text:a xlink:type="simple" xlink:href="https://raad.papendrecht.nl/Documenten/RV-Aanvraag-voorbereidings-en-uitvoeringskrediet-flexwonen-Noordhoek-GETEKE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RV Beleidsplan schuldhulpverlening 2025-2028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317,24 KB</text:p>
          </table:table-cell>
          <table:table-cell table:style-name="Table3.A2" office:value-type="string">
            <text:p text:style-name="P22">
              <text:a xlink:type="simple" xlink:href="https://raad.papendrecht.nl/Documenten/RV-Beleidsplan-schuldhulpverlening-2025-2028-GETEKE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RV Benoeming tijdelijk raadslid ivm vervanging wegens ziekte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papendrecht.nl/Documenten/RV-Benoeming-tijdelijk-raadslid-ivm-vervanging-wegens-ziekte-GETEK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RV Verlenging benoeming tijdelijk wethouder ivm vervanging wegens ziekte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64,21 KB</text:p>
          </table:table-cell>
          <table:table-cell table:style-name="Table3.A2" office:value-type="string">
            <text:p text:style-name="P22">
              <text:a xlink:type="simple" xlink:href="https://raad.papendrecht.nl/Documenten/RV-Verlenging-benoeming-tijdelijk-wethouder-ivm-vervanging-wegens-ziekte-GETEKEN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27-maart/20:00/Vaststelling-Omgevingsvisie-2-0-Voorstel/Voorste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RV Privacybeleid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314,67 KB</text:p>
          </table:table-cell>
          <table:table-cell table:style-name="Table3.A2" office:value-type="string">
            <text:p text:style-name="P22">
              <text:a xlink:type="simple" xlink:href="https://raad.papendrecht.nl/Documenten/RV-Privacybeleid-GETEKEN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RV Nieuwe programma-indeling Begroting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624,69 KB</text:p>
          </table:table-cell>
          <table:table-cell table:style-name="Table3.A2" office:value-type="string">
            <text:p text:style-name="P22">
              <text:a xlink:type="simple" xlink:href="https://raad.papendrecht.nl/Documenten/RV-Nieuwe-programma-indeling-Begroting-GETEKEN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Privacybeleid.pdf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raad.papendrecht.nl/Documenten/Voorstel-Privacybelei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Privacybeleid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0-maart/20:00/Privacybeleid-Voorstel/Voorstel-Privacybelei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Initiatiefvoorstel D66 OP Ombuigingsproces kaderuitgangspunten gemeenteraad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134,99 KB</text:p>
          </table:table-cell>
          <table:table-cell table:style-name="Table3.A2" office:value-type="string">
            <text:p text:style-name="P22">
              <text:a xlink:type="simple" xlink:href="https://raad.papendrecht.nl/Documenten/Initiatiefvoorstel-D66-OP-Ombuigingsproces-kaderuitgangspunten-gemeenteraad-GETEKEN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RV Benoeming raadslid PAB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44,23 KB</text:p>
          </table:table-cell>
          <table:table-cell table:style-name="Table3.A2" office:value-type="string">
            <text:p text:style-name="P22">
              <text:a xlink:type="simple" xlink:href="https://raad.papendrecht.nl/Documenten/RV-Benoeming-raadslid-PAB-GETEKE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RV aanwijzen en beëdigen plv griffier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41,73 KB</text:p>
          </table:table-cell>
          <table:table-cell table:style-name="Table3.A2" office:value-type="string">
            <text:p text:style-name="P22">
              <text:a xlink:type="simple" xlink:href="https://raad.papendrecht.nl/Documenten/RV-aanwijzen-en-beedigen-plv-griffier-GETEKE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Initiatiefvoorstel D66 en OP Ombuigingsproces kaderuitgangspunten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raad.papendrecht.nl/Documenten/Initiatiefvoorstel-D66-en-OP-Ombuigingsproces-kaderuitgangspunten-gemeenteraad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RV Stedenbouwkundige opzet Van Der Palmgebied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316,50 KB</text:p>
          </table:table-cell>
          <table:table-cell table:style-name="Table3.A2" office:value-type="string">
            <text:p text:style-name="P22">
              <text:a xlink:type="simple" xlink:href="https://raad.papendrecht.nl/Documenten/RV-Stedenbouwkundige-opzet-Van-Der-Palmgebied-GETEKE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RV Haalbaarheidsonderz MFA Van der Palmgebied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papendrecht.nl/Documenten/RV-Haalbaarheidsonderz-MFA-Van-der-Palmgebied-GETEKE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RV Huisvesting voortgezet onderwijs Papendrecht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408,48 KB</text:p>
          </table:table-cell>
          <table:table-cell table:style-name="Table3.A2" office:value-type="string">
            <text:p text:style-name="P22">
              <text:a xlink:type="simple" xlink:href="https://raad.papendrecht.nl/Documenten/RV-Huisvesting-voortgezet-onderwijs-Papendrecht-GETEKEN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RV Dekking inhuur griffie en raadsadviseur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80,14 KB</text:p>
          </table:table-cell>
          <table:table-cell table:style-name="Table3.A2" office:value-type="string">
            <text:p text:style-name="P22">
              <text:a xlink:type="simple" xlink:href="https://raad.papendrecht.nl/Documenten/RV-Dekking-inhuur-griffie-en-raadsadviseur-GETEKE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RV Benoeming duo-raadslid CDA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45,28 KB</text:p>
          </table:table-cell>
          <table:table-cell table:style-name="Table3.A2" office:value-type="string">
            <text:p text:style-name="P22">
              <text:a xlink:type="simple" xlink:href="https://raad.papendrecht.nl/Documenten/RV-Benoeming-duo-raadslid-CDA-GETEKE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RV Schadeherstel zwembadranden buitenbad Sportcentrum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311,02 KB</text:p>
          </table:table-cell>
          <table:table-cell table:style-name="Table3.A2" office:value-type="string">
            <text:p text:style-name="P22">
              <text:a xlink:type="simple" xlink:href="https://raad.papendrecht.nl/Documenten/RV-Schadeherstel-zwembadranden-buitenbad-Sportcentrum-GETEKEN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RV Strategisch informatiebeveiligingsbeleid 2025-2029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322,47 KB</text:p>
          </table:table-cell>
          <table:table-cell table:style-name="Table3.A2" office:value-type="string">
            <text:p text:style-name="P22">
              <text:a xlink:type="simple" xlink:href="https://raad.papendrecht.nl/Documenten/RV-Strategisch-informatiebeveiligingsbeleid-2025-2029-GETEKE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RV Wijziging Verordening Werk en Inkomen Papendrecht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311,14 KB</text:p>
          </table:table-cell>
          <table:table-cell table:style-name="Table3.A2" office:value-type="string">
            <text:p text:style-name="P22">
              <text:a xlink:type="simple" xlink:href="https://raad.papendrecht.nl/Documenten/RV-Wijziging-Verordening-Werk-en-Inkomen-Papendrecht-GETEKEN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RV Voorziening Duurzame verbouwing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446,72 KB</text:p>
          </table:table-cell>
          <table:table-cell table:style-name="Table3.A2" office:value-type="string">
            <text:p text:style-name="P22">
              <text:a xlink:type="simple" xlink:href="https://raad.papendrecht.nl/Documenten/RV-Voorziening-Duurzame-verbouwing-GETEKE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RV Wijziging kaart t.b.v. bindend adviesrecht en verplichte participatie BOPA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7,76 MB</text:p>
          </table:table-cell>
          <table:table-cell table:style-name="Table3.A2" office:value-type="string">
            <text:p text:style-name="P22">
              <text:a xlink:type="simple" xlink:href="https://raad.papendrecht.nl/Documenten/RV-Wijziging-kaart-t-b-v-bindend-adviesrecht-en-verplichte-participatie-BOPA-GETEKE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RV Verlenging aanwijzing RTV Papendrecht Comm. voor de Media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306,97 KB</text:p>
          </table:table-cell>
          <table:table-cell table:style-name="Table3.A2" office:value-type="string">
            <text:p text:style-name="P22">
              <text:a xlink:type="simple" xlink:href="https://raad.papendrecht.nl/Documenten/RV-Verlenging-aanwijzing-RTV-Papendrecht-Comm-voor-de-Media-GETEKEN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824" meta:character-count="5861" meta:non-whitespace-character-count="5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